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48D67" w14:textId="7E395535" w:rsidR="00CB2410" w:rsidRDefault="00DF5C32" w:rsidP="008B216C">
      <w:pPr>
        <w:pBdr>
          <w:top w:val="single" w:sz="4" w:space="1" w:color="auto"/>
          <w:left w:val="single" w:sz="4" w:space="4" w:color="auto"/>
          <w:bottom w:val="single" w:sz="4" w:space="1" w:color="auto"/>
          <w:right w:val="single" w:sz="4" w:space="4" w:color="auto"/>
        </w:pBdr>
        <w:jc w:val="center"/>
        <w:rPr>
          <w:b/>
          <w:bCs/>
          <w:sz w:val="28"/>
          <w:szCs w:val="28"/>
        </w:rPr>
      </w:pPr>
      <w:r>
        <w:rPr>
          <w:b/>
          <w:bCs/>
          <w:sz w:val="28"/>
          <w:szCs w:val="28"/>
        </w:rPr>
        <w:t xml:space="preserve">Déclaration au conseil d’administration du lycée </w:t>
      </w:r>
      <w:proofErr w:type="spellStart"/>
      <w:proofErr w:type="gramStart"/>
      <w:r>
        <w:rPr>
          <w:b/>
          <w:bCs/>
          <w:sz w:val="28"/>
          <w:szCs w:val="28"/>
        </w:rPr>
        <w:t>H.Vincenot</w:t>
      </w:r>
      <w:proofErr w:type="spellEnd"/>
      <w:proofErr w:type="gramEnd"/>
      <w:r>
        <w:rPr>
          <w:b/>
          <w:bCs/>
          <w:sz w:val="28"/>
          <w:szCs w:val="28"/>
        </w:rPr>
        <w:t xml:space="preserve"> du lundi 19 juin 2023</w:t>
      </w:r>
    </w:p>
    <w:p w14:paraId="66059287" w14:textId="1AB4614F" w:rsidR="00DF5C32" w:rsidRDefault="00DF5C32" w:rsidP="008B216C">
      <w:pPr>
        <w:pBdr>
          <w:top w:val="single" w:sz="4" w:space="1" w:color="auto"/>
          <w:left w:val="single" w:sz="4" w:space="4" w:color="auto"/>
          <w:bottom w:val="single" w:sz="4" w:space="1" w:color="auto"/>
          <w:right w:val="single" w:sz="4" w:space="4" w:color="auto"/>
        </w:pBdr>
        <w:jc w:val="center"/>
        <w:rPr>
          <w:b/>
          <w:bCs/>
          <w:sz w:val="28"/>
          <w:szCs w:val="28"/>
        </w:rPr>
      </w:pPr>
      <w:r>
        <w:rPr>
          <w:b/>
          <w:bCs/>
          <w:sz w:val="28"/>
          <w:szCs w:val="28"/>
        </w:rPr>
        <w:t>Présentée par les élus enseignants(es)</w:t>
      </w:r>
    </w:p>
    <w:p w14:paraId="19973C72" w14:textId="77777777" w:rsidR="00DF5C32" w:rsidRDefault="00DF5C32">
      <w:pPr>
        <w:rPr>
          <w:b/>
          <w:bCs/>
          <w:sz w:val="28"/>
          <w:szCs w:val="28"/>
        </w:rPr>
      </w:pPr>
    </w:p>
    <w:p w14:paraId="64B4D53F" w14:textId="620ECC39" w:rsidR="00DF5C32" w:rsidRDefault="00DF5C32">
      <w:pPr>
        <w:rPr>
          <w:sz w:val="28"/>
          <w:szCs w:val="28"/>
        </w:rPr>
      </w:pPr>
      <w:r>
        <w:rPr>
          <w:sz w:val="28"/>
          <w:szCs w:val="28"/>
        </w:rPr>
        <w:t>Les représentants des personnels d’enseignement et d’éducation s’élèvent contre le Pacte enseignant (qui devient effectif à la rentrée 2023) pour les raisons suivantes :</w:t>
      </w:r>
    </w:p>
    <w:p w14:paraId="3F71B014" w14:textId="040BE38D" w:rsidR="00DF5C32" w:rsidRDefault="00DF5C32" w:rsidP="00DF5C32">
      <w:pPr>
        <w:pStyle w:val="Paragraphedeliste"/>
        <w:numPr>
          <w:ilvl w:val="0"/>
          <w:numId w:val="1"/>
        </w:numPr>
        <w:rPr>
          <w:sz w:val="28"/>
          <w:szCs w:val="28"/>
        </w:rPr>
      </w:pPr>
      <w:r>
        <w:rPr>
          <w:sz w:val="28"/>
          <w:szCs w:val="28"/>
        </w:rPr>
        <w:t>Le principe de base : une rémunération supplémentaire pour les volontaires prêt</w:t>
      </w:r>
      <w:r w:rsidR="005452BE">
        <w:rPr>
          <w:sz w:val="28"/>
          <w:szCs w:val="28"/>
        </w:rPr>
        <w:t>s</w:t>
      </w:r>
      <w:r>
        <w:rPr>
          <w:sz w:val="28"/>
          <w:szCs w:val="28"/>
        </w:rPr>
        <w:t>,</w:t>
      </w:r>
      <w:r w:rsidR="005452BE">
        <w:rPr>
          <w:sz w:val="28"/>
          <w:szCs w:val="28"/>
        </w:rPr>
        <w:t xml:space="preserve"> </w:t>
      </w:r>
      <w:r>
        <w:rPr>
          <w:sz w:val="28"/>
          <w:szCs w:val="28"/>
        </w:rPr>
        <w:t>entre autres, à remplacer leurs collègues absents pendant une courte durée : il faut rappeler d’après l’enquête emploi du temps (de l’INSEE) que les enseignants exerçant à temps complet travaillent déjà en moyenne 41h par semaine, avec un salaire moyen de 2490 euros nets par mois, soit 15 euros de l’heure ! En comparaison avec de jeunes diplômés Bac+4, Bac+5 d’écoles d’ingénieurs, de commerce ou d’université, qui émargent en moyenne à 3250 euros par mois pour 35 heures heb</w:t>
      </w:r>
      <w:r w:rsidR="005452BE">
        <w:rPr>
          <w:sz w:val="28"/>
          <w:szCs w:val="28"/>
        </w:rPr>
        <w:t>d</w:t>
      </w:r>
      <w:r>
        <w:rPr>
          <w:sz w:val="28"/>
          <w:szCs w:val="28"/>
        </w:rPr>
        <w:t>omadaires, soit 23 euros de l’heure.</w:t>
      </w:r>
    </w:p>
    <w:p w14:paraId="55A8C305" w14:textId="3DACB339" w:rsidR="005452BE" w:rsidRDefault="005452BE" w:rsidP="00DF5C32">
      <w:pPr>
        <w:pStyle w:val="Paragraphedeliste"/>
        <w:numPr>
          <w:ilvl w:val="0"/>
          <w:numId w:val="1"/>
        </w:numPr>
        <w:rPr>
          <w:sz w:val="28"/>
          <w:szCs w:val="28"/>
        </w:rPr>
      </w:pPr>
      <w:r>
        <w:rPr>
          <w:sz w:val="28"/>
          <w:szCs w:val="28"/>
        </w:rPr>
        <w:t>Le pacte n’est donc en aucun cas une revalorisation salariale, puisqu’il impose des missions supplémentaires : nous voulons au contraire une véritable augmentation des salaires avec la hausse du point d’indice, son indexation sur l’inflation et non des primes ou des indemnités non prises en compte pour le calcul du montant de la retraite. Ainsi, un travail supplémentaire qui n’aboutit</w:t>
      </w:r>
      <w:r w:rsidR="0098774F">
        <w:rPr>
          <w:sz w:val="28"/>
          <w:szCs w:val="28"/>
        </w:rPr>
        <w:t xml:space="preserve"> pas</w:t>
      </w:r>
      <w:r>
        <w:rPr>
          <w:sz w:val="28"/>
          <w:szCs w:val="28"/>
        </w:rPr>
        <w:t xml:space="preserve"> à une revalorisation de nos retraites.</w:t>
      </w:r>
    </w:p>
    <w:p w14:paraId="4812AC57" w14:textId="256460FC" w:rsidR="005452BE" w:rsidRDefault="005452BE" w:rsidP="00DF5C32">
      <w:pPr>
        <w:pStyle w:val="Paragraphedeliste"/>
        <w:numPr>
          <w:ilvl w:val="0"/>
          <w:numId w:val="1"/>
        </w:numPr>
        <w:rPr>
          <w:sz w:val="28"/>
          <w:szCs w:val="28"/>
        </w:rPr>
      </w:pPr>
      <w:r>
        <w:rPr>
          <w:sz w:val="28"/>
          <w:szCs w:val="28"/>
        </w:rPr>
        <w:t>Augmenter le temps de travail est d’autant plus inacceptable pou</w:t>
      </w:r>
      <w:r w:rsidR="0098774F">
        <w:rPr>
          <w:sz w:val="28"/>
          <w:szCs w:val="28"/>
        </w:rPr>
        <w:t>r</w:t>
      </w:r>
      <w:r>
        <w:rPr>
          <w:sz w:val="28"/>
          <w:szCs w:val="28"/>
        </w:rPr>
        <w:t xml:space="preserve"> les jeunes collègues qui, en début de carrière, ont un temps de travail moyen de 45heures par semaine ; donc conduit les personnels à l’épuisement, à accroître les pressions hiérarchiques et à dégrader les conditions de travail.</w:t>
      </w:r>
    </w:p>
    <w:p w14:paraId="278C67CD" w14:textId="5264B817" w:rsidR="005452BE" w:rsidRDefault="005452BE" w:rsidP="00DF5C32">
      <w:pPr>
        <w:pStyle w:val="Paragraphedeliste"/>
        <w:numPr>
          <w:ilvl w:val="0"/>
          <w:numId w:val="1"/>
        </w:numPr>
        <w:rPr>
          <w:sz w:val="28"/>
          <w:szCs w:val="28"/>
        </w:rPr>
      </w:pPr>
      <w:r>
        <w:rPr>
          <w:sz w:val="28"/>
          <w:szCs w:val="28"/>
        </w:rPr>
        <w:t xml:space="preserve">Le service public d’éducation a besoin de plus de personnel pour assurer les remplacements : la plupart des absences des enseignants </w:t>
      </w:r>
      <w:r w:rsidR="008B216C">
        <w:rPr>
          <w:sz w:val="28"/>
          <w:szCs w:val="28"/>
        </w:rPr>
        <w:t>s</w:t>
      </w:r>
      <w:r>
        <w:rPr>
          <w:sz w:val="28"/>
          <w:szCs w:val="28"/>
        </w:rPr>
        <w:t>ur des arrêts de longue durée, ce sont les titulaires remplaçants qui devraient les remplacer. Or, depuis quelques années, on manque de titulaires remplaçants. Par conséquent, le dispositif de remplacement de courte durée n’y fera absolument rien.</w:t>
      </w:r>
    </w:p>
    <w:p w14:paraId="764639BC" w14:textId="54DC57FF" w:rsidR="005452BE" w:rsidRDefault="005452BE" w:rsidP="00DF5C32">
      <w:pPr>
        <w:pStyle w:val="Paragraphedeliste"/>
        <w:numPr>
          <w:ilvl w:val="0"/>
          <w:numId w:val="1"/>
        </w:numPr>
        <w:rPr>
          <w:sz w:val="28"/>
          <w:szCs w:val="28"/>
        </w:rPr>
      </w:pPr>
      <w:r>
        <w:rPr>
          <w:sz w:val="28"/>
          <w:szCs w:val="28"/>
        </w:rPr>
        <w:t xml:space="preserve">Il faut recruter, mais pour recruter, il </w:t>
      </w:r>
      <w:proofErr w:type="gramStart"/>
      <w:r>
        <w:rPr>
          <w:sz w:val="28"/>
          <w:szCs w:val="28"/>
        </w:rPr>
        <w:t>faut</w:t>
      </w:r>
      <w:proofErr w:type="gramEnd"/>
      <w:r>
        <w:rPr>
          <w:sz w:val="28"/>
          <w:szCs w:val="28"/>
        </w:rPr>
        <w:t xml:space="preserve"> mieux rémunérer les personnels : à ce titre,</w:t>
      </w:r>
      <w:r w:rsidR="00C168FE">
        <w:rPr>
          <w:sz w:val="28"/>
          <w:szCs w:val="28"/>
        </w:rPr>
        <w:t xml:space="preserve"> </w:t>
      </w:r>
      <w:r>
        <w:rPr>
          <w:sz w:val="28"/>
          <w:szCs w:val="28"/>
        </w:rPr>
        <w:t>le Ministère de l’Education Nationale</w:t>
      </w:r>
      <w:r w:rsidR="00C168FE">
        <w:rPr>
          <w:sz w:val="28"/>
          <w:szCs w:val="28"/>
        </w:rPr>
        <w:t xml:space="preserve"> apporte une réponse, où le salaire de tous les enseignants passera à 2000 euros nets </w:t>
      </w:r>
      <w:r w:rsidR="00C168FE">
        <w:rPr>
          <w:sz w:val="28"/>
          <w:szCs w:val="28"/>
        </w:rPr>
        <w:lastRenderedPageBreak/>
        <w:t>minimum en septembre 2023 : si on y regarde d’un peu plus près, et que l’on rapporte ce salaire au temps de travail moyen des jeunes collègues, cela représente 11 euros nets de l’heure, soit à peine plus que le SMIC horaire !! On peut alors imaginer la faiblesse de cette mesure pour recruter des Bac +5 pour remédier au déficit de recrutement.</w:t>
      </w:r>
    </w:p>
    <w:p w14:paraId="4A3E16DA" w14:textId="4C6062A7" w:rsidR="00C168FE" w:rsidRDefault="00C168FE" w:rsidP="00DF5C32">
      <w:pPr>
        <w:pStyle w:val="Paragraphedeliste"/>
        <w:numPr>
          <w:ilvl w:val="0"/>
          <w:numId w:val="1"/>
        </w:numPr>
        <w:rPr>
          <w:sz w:val="28"/>
          <w:szCs w:val="28"/>
        </w:rPr>
      </w:pPr>
      <w:r>
        <w:rPr>
          <w:sz w:val="28"/>
          <w:szCs w:val="28"/>
        </w:rPr>
        <w:t>Nous refusons de remplacer des collègues, y compris d’une autre discipline au pied levé avec des élèves que nous ne connaissons pas : l’intérêt pédagogique (pour une plus grande réussite de l’élève) est dans ce cas quasiment nul ! Il serait bien plus intéressant dans ce cadre d’utiliser ces moyens pour réduire les effectifs par division.</w:t>
      </w:r>
    </w:p>
    <w:p w14:paraId="56E72ADA" w14:textId="36824EF1" w:rsidR="00C168FE" w:rsidRDefault="00C168FE" w:rsidP="00DF5C32">
      <w:pPr>
        <w:pStyle w:val="Paragraphedeliste"/>
        <w:numPr>
          <w:ilvl w:val="0"/>
          <w:numId w:val="1"/>
        </w:numPr>
        <w:rPr>
          <w:sz w:val="28"/>
          <w:szCs w:val="28"/>
        </w:rPr>
      </w:pPr>
      <w:r>
        <w:rPr>
          <w:sz w:val="28"/>
          <w:szCs w:val="28"/>
        </w:rPr>
        <w:t>Et « cerise sur le gâteau », le DGRH du ministère de l’Education Nationale considère que les remplacements de courte durée pourront se faire y compris pour remplacer les collègues grévistes</w:t>
      </w:r>
      <w:r w:rsidR="008B216C">
        <w:rPr>
          <w:sz w:val="28"/>
          <w:szCs w:val="28"/>
        </w:rPr>
        <w:t> ! Et donc une entrave manifeste au droit de grève !!</w:t>
      </w:r>
    </w:p>
    <w:p w14:paraId="70D3F9C0" w14:textId="77777777" w:rsidR="008B216C" w:rsidRDefault="008B216C" w:rsidP="008B216C">
      <w:pPr>
        <w:ind w:left="360"/>
        <w:rPr>
          <w:sz w:val="28"/>
          <w:szCs w:val="28"/>
        </w:rPr>
      </w:pPr>
    </w:p>
    <w:p w14:paraId="6DEF1185" w14:textId="6AD3ACCD" w:rsidR="008B216C" w:rsidRPr="008B216C" w:rsidRDefault="008B216C" w:rsidP="008B216C">
      <w:pPr>
        <w:ind w:left="360"/>
        <w:rPr>
          <w:b/>
          <w:bCs/>
          <w:sz w:val="28"/>
          <w:szCs w:val="28"/>
        </w:rPr>
      </w:pPr>
      <w:r>
        <w:rPr>
          <w:b/>
          <w:bCs/>
          <w:sz w:val="28"/>
          <w:szCs w:val="28"/>
        </w:rPr>
        <w:t xml:space="preserve">Ce pacte est donc un danger pour nos métiers, avec absence de revalorisation salariale, contraire à nos statuts, et qui n’est basé sur aucune logique pédagogique ! </w:t>
      </w:r>
    </w:p>
    <w:sectPr w:rsidR="008B216C" w:rsidRPr="008B21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4059"/>
    <w:multiLevelType w:val="hybridMultilevel"/>
    <w:tmpl w:val="8D22DBE4"/>
    <w:lvl w:ilvl="0" w:tplc="E362B70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96553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C32"/>
    <w:rsid w:val="005452BE"/>
    <w:rsid w:val="008B216C"/>
    <w:rsid w:val="0098774F"/>
    <w:rsid w:val="00C168FE"/>
    <w:rsid w:val="00CB2410"/>
    <w:rsid w:val="00DF5C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B9FB3"/>
  <w15:chartTrackingRefBased/>
  <w15:docId w15:val="{B19FB627-D8FB-49FE-9878-02DDD0C9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F5C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508</Words>
  <Characters>2797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Debarnot</dc:creator>
  <cp:keywords/>
  <dc:description/>
  <cp:lastModifiedBy>Christian Debarnot</cp:lastModifiedBy>
  <cp:revision>2</cp:revision>
  <dcterms:created xsi:type="dcterms:W3CDTF">2023-06-18T15:32:00Z</dcterms:created>
  <dcterms:modified xsi:type="dcterms:W3CDTF">2023-06-21T15:01:00Z</dcterms:modified>
</cp:coreProperties>
</file>